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4E" w:rsidRPr="00C01EFF" w:rsidRDefault="0011484E" w:rsidP="0011484E">
      <w:pPr>
        <w:spacing w:after="200" w:line="276" w:lineRule="auto"/>
        <w:jc w:val="center"/>
        <w:rPr>
          <w:rFonts w:ascii="Arial" w:eastAsia="Calibri" w:hAnsi="Arial" w:cs="Arial"/>
          <w:b/>
          <w:bCs/>
          <w:lang w:val="en-IN"/>
        </w:rPr>
      </w:pPr>
      <w:bookmarkStart w:id="0" w:name="_GoBack"/>
      <w:r>
        <w:rPr>
          <w:rFonts w:ascii="Arial" w:eastAsia="Calibri" w:hAnsi="Arial" w:cs="Arial"/>
          <w:b/>
          <w:bCs/>
          <w:lang w:val="en-IN"/>
        </w:rPr>
        <w:t xml:space="preserve">Stand- </w:t>
      </w:r>
      <w:proofErr w:type="gramStart"/>
      <w:r>
        <w:rPr>
          <w:rFonts w:ascii="Arial" w:eastAsia="Calibri" w:hAnsi="Arial" w:cs="Arial"/>
          <w:b/>
          <w:bCs/>
          <w:lang w:val="en-IN"/>
        </w:rPr>
        <w:t>Up</w:t>
      </w:r>
      <w:proofErr w:type="gramEnd"/>
      <w:r>
        <w:rPr>
          <w:rFonts w:ascii="Arial" w:eastAsia="Calibri" w:hAnsi="Arial" w:cs="Arial"/>
          <w:b/>
          <w:bCs/>
          <w:lang w:val="en-IN"/>
        </w:rPr>
        <w:t xml:space="preserve"> India</w:t>
      </w:r>
      <w:r w:rsidR="00FC2E4F">
        <w:rPr>
          <w:rFonts w:ascii="Arial" w:eastAsia="Calibri" w:hAnsi="Arial" w:cs="Arial"/>
          <w:b/>
          <w:bCs/>
          <w:lang w:val="en-IN"/>
        </w:rPr>
        <w:t xml:space="preserve"> loan Application</w:t>
      </w:r>
      <w:r>
        <w:rPr>
          <w:rFonts w:ascii="Arial" w:eastAsia="Calibri" w:hAnsi="Arial" w:cs="Arial"/>
          <w:b/>
          <w:bCs/>
          <w:lang w:val="en-IN"/>
        </w:rPr>
        <w:t xml:space="preserve"> Document </w:t>
      </w:r>
      <w:r w:rsidRPr="00C01EFF">
        <w:rPr>
          <w:rFonts w:ascii="Arial" w:eastAsia="Calibri" w:hAnsi="Arial" w:cs="Arial"/>
          <w:b/>
          <w:bCs/>
          <w:lang w:val="en-IN"/>
        </w:rPr>
        <w:t>CHECK LIST</w:t>
      </w:r>
    </w:p>
    <w:bookmarkEnd w:id="0"/>
    <w:p w:rsidR="0011484E" w:rsidRPr="00C01EFF" w:rsidRDefault="0011484E" w:rsidP="0011484E">
      <w:pPr>
        <w:widowControl w:val="0"/>
        <w:numPr>
          <w:ilvl w:val="0"/>
          <w:numId w:val="1"/>
        </w:numPr>
        <w:autoSpaceDE w:val="0"/>
        <w:autoSpaceDN w:val="0"/>
        <w:adjustRightInd w:val="0"/>
        <w:spacing w:after="200" w:line="276" w:lineRule="auto"/>
        <w:ind w:hanging="630"/>
        <w:contextualSpacing/>
        <w:jc w:val="both"/>
        <w:rPr>
          <w:rFonts w:ascii="Arial" w:eastAsia="Calibri" w:hAnsi="Arial" w:cs="Arial"/>
          <w:lang w:val="en-IN"/>
        </w:rPr>
      </w:pPr>
      <w:r w:rsidRPr="00C01EFF">
        <w:rPr>
          <w:rFonts w:ascii="Arial" w:eastAsia="Calibri" w:hAnsi="Arial" w:cs="Arial"/>
          <w:lang w:val="en-IN"/>
        </w:rPr>
        <w:t>Proof of Identity : Voter’s ID Card / Passport / Driving License / PAN Card / Signature identification from present bankers of proprietor, partner of director ( if a company)</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 xml:space="preserve">2. </w:t>
      </w:r>
      <w:r w:rsidRPr="00DA2CA8">
        <w:rPr>
          <w:rFonts w:ascii="Arial" w:eastAsia="Calibri" w:hAnsi="Arial" w:cs="Arial"/>
          <w:lang w:val="en-IN"/>
        </w:rPr>
        <w:tab/>
        <w:t>Proof of residence: Recent telephone bills, electricity bill, property tax receipt /Passport / voter’s ID Card of Proprietor, partner of Director (if a company)</w:t>
      </w:r>
    </w:p>
    <w:p w:rsidR="0011484E" w:rsidRPr="00C01EFF" w:rsidRDefault="0011484E" w:rsidP="0011484E">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3.</w:t>
      </w:r>
      <w:r w:rsidRPr="00C01EFF">
        <w:rPr>
          <w:rFonts w:ascii="Arial" w:eastAsia="Calibri" w:hAnsi="Arial" w:cs="Arial"/>
          <w:lang w:val="en-IN"/>
        </w:rPr>
        <w:tab/>
        <w:t>Proof of business Address</w:t>
      </w:r>
    </w:p>
    <w:p w:rsidR="0011484E" w:rsidRPr="00C01EFF" w:rsidRDefault="0011484E" w:rsidP="0011484E">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4.</w:t>
      </w:r>
      <w:r w:rsidRPr="00C01EFF">
        <w:rPr>
          <w:rFonts w:ascii="Arial" w:eastAsia="Calibri" w:hAnsi="Arial" w:cs="Arial"/>
          <w:lang w:val="en-IN"/>
        </w:rPr>
        <w:tab/>
        <w:t>Applicant should not be defaulter in any Bank/F.I.</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5.</w:t>
      </w:r>
      <w:r w:rsidRPr="00DA2CA8">
        <w:rPr>
          <w:rFonts w:ascii="Arial" w:eastAsia="Calibri" w:hAnsi="Arial" w:cs="Arial"/>
          <w:lang w:val="en-IN"/>
        </w:rPr>
        <w:tab/>
        <w:t>Memorandum and articles of association of the Company / Partnership Deed of partners etc.</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6.     Assets and liabilities statement of promoters and guarantors along with latest income tax returns.</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7.</w:t>
      </w:r>
      <w:r w:rsidRPr="00DA2CA8">
        <w:rPr>
          <w:rFonts w:ascii="Arial" w:eastAsia="Calibri" w:hAnsi="Arial" w:cs="Arial"/>
          <w:lang w:val="en-IN"/>
        </w:rPr>
        <w:tab/>
        <w:t>Rent Agreement (if business premises on rent) and clearance from pollution control board if applicable.</w:t>
      </w:r>
    </w:p>
    <w:p w:rsidR="0011484E" w:rsidRPr="00C01EFF" w:rsidRDefault="0011484E" w:rsidP="0011484E">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8.</w:t>
      </w:r>
      <w:r w:rsidRPr="00C01EFF">
        <w:rPr>
          <w:rFonts w:ascii="Arial" w:eastAsia="Calibri" w:hAnsi="Arial" w:cs="Arial"/>
          <w:lang w:val="en-IN"/>
        </w:rPr>
        <w:tab/>
        <w:t>SSI / MSME registration if applicable.</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9.</w:t>
      </w:r>
      <w:r w:rsidRPr="00DA2CA8">
        <w:rPr>
          <w:rFonts w:ascii="Arial" w:eastAsia="Calibri" w:hAnsi="Arial" w:cs="Arial"/>
          <w:lang w:val="en-IN"/>
        </w:rPr>
        <w:tab/>
        <w:t xml:space="preserve">Projected balance sheets for the next two years in case of working capital limits and for the period of the loan in case of term loan </w:t>
      </w:r>
    </w:p>
    <w:p w:rsidR="0011484E" w:rsidRPr="00DA2CA8" w:rsidRDefault="0011484E" w:rsidP="0011484E">
      <w:pPr>
        <w:ind w:left="720" w:hanging="602"/>
        <w:jc w:val="both"/>
        <w:rPr>
          <w:rFonts w:ascii="Arial" w:eastAsia="Calibri" w:hAnsi="Arial" w:cs="Arial"/>
          <w:lang w:val="en-IN"/>
        </w:rPr>
      </w:pPr>
      <w:r w:rsidRPr="00DA2CA8">
        <w:rPr>
          <w:rFonts w:ascii="Arial" w:eastAsia="Calibri" w:hAnsi="Arial" w:cs="Arial"/>
          <w:lang w:val="en-IN"/>
        </w:rPr>
        <w:t>10.</w:t>
      </w:r>
      <w:r w:rsidRPr="00DA2CA8">
        <w:rPr>
          <w:rFonts w:ascii="Arial" w:eastAsia="Calibri" w:hAnsi="Arial" w:cs="Arial"/>
          <w:lang w:val="en-IN"/>
        </w:rPr>
        <w:tab/>
        <w:t>Photocopies of lease deeds/ title deeds of all the properties being offered as primary and collateral securities.</w:t>
      </w:r>
    </w:p>
    <w:p w:rsidR="0011484E" w:rsidRDefault="0011484E" w:rsidP="0011484E">
      <w:pPr>
        <w:rPr>
          <w:rFonts w:ascii="Arial" w:hAnsi="Arial" w:cs="Arial"/>
        </w:rPr>
      </w:pPr>
      <w:r w:rsidRPr="00DA2CA8">
        <w:rPr>
          <w:rFonts w:ascii="Arial" w:eastAsia="Calibri" w:hAnsi="Arial" w:cs="Arial"/>
          <w:lang w:val="en-IN"/>
        </w:rPr>
        <w:t xml:space="preserve">  11.    </w:t>
      </w:r>
      <w:r w:rsidRPr="00DA2CA8">
        <w:rPr>
          <w:rFonts w:ascii="Arial" w:hAnsi="Arial" w:cs="Arial"/>
        </w:rPr>
        <w:t xml:space="preserve">Documents to establish whether the applicant belongs to SC/ST Category, wherever </w:t>
      </w:r>
    </w:p>
    <w:p w:rsidR="0011484E" w:rsidRPr="00DA2CA8" w:rsidRDefault="0011484E" w:rsidP="0011484E">
      <w:pPr>
        <w:rPr>
          <w:rFonts w:ascii="Arial" w:hAnsi="Arial" w:cs="Arial"/>
        </w:rPr>
      </w:pPr>
      <w:r>
        <w:rPr>
          <w:rFonts w:ascii="Arial" w:hAnsi="Arial" w:cs="Arial"/>
        </w:rPr>
        <w:t xml:space="preserve">           </w:t>
      </w:r>
      <w:proofErr w:type="gramStart"/>
      <w:r w:rsidRPr="00DA2CA8">
        <w:rPr>
          <w:rFonts w:ascii="Arial" w:hAnsi="Arial" w:cs="Arial"/>
        </w:rPr>
        <w:t>applicable</w:t>
      </w:r>
      <w:proofErr w:type="gramEnd"/>
      <w:r w:rsidRPr="00DA2CA8">
        <w:rPr>
          <w:rFonts w:ascii="Arial" w:hAnsi="Arial" w:cs="Arial"/>
        </w:rPr>
        <w:t>.</w:t>
      </w:r>
    </w:p>
    <w:p w:rsidR="0011484E" w:rsidRPr="00DA2CA8" w:rsidRDefault="0011484E" w:rsidP="0011484E">
      <w:pPr>
        <w:rPr>
          <w:rFonts w:ascii="Arial" w:hAnsi="Arial" w:cs="Arial"/>
        </w:rPr>
      </w:pPr>
      <w:r w:rsidRPr="00DA2CA8">
        <w:rPr>
          <w:rFonts w:ascii="Arial" w:hAnsi="Arial" w:cs="Arial"/>
        </w:rPr>
        <w:t xml:space="preserve">  12.     Certificate of incorporation from ROC to establish whether majority stake holding in </w:t>
      </w:r>
    </w:p>
    <w:p w:rsidR="0011484E" w:rsidRPr="00DA2CA8" w:rsidRDefault="0011484E" w:rsidP="0011484E">
      <w:pPr>
        <w:rPr>
          <w:rFonts w:ascii="Arial" w:hAnsi="Arial" w:cs="Arial"/>
        </w:rPr>
      </w:pPr>
      <w:r w:rsidRPr="00DA2CA8">
        <w:rPr>
          <w:rFonts w:ascii="Arial" w:hAnsi="Arial" w:cs="Arial"/>
        </w:rPr>
        <w:t xml:space="preserve">            </w:t>
      </w:r>
      <w:proofErr w:type="gramStart"/>
      <w:r>
        <w:rPr>
          <w:rFonts w:ascii="Arial" w:hAnsi="Arial" w:cs="Arial"/>
        </w:rPr>
        <w:t>the</w:t>
      </w:r>
      <w:proofErr w:type="gramEnd"/>
      <w:r w:rsidRPr="00DA2CA8">
        <w:rPr>
          <w:rFonts w:ascii="Arial" w:hAnsi="Arial" w:cs="Arial"/>
        </w:rPr>
        <w:t xml:space="preserve"> company is in the hands of a person who belongs to SC/ST/Woman category. </w:t>
      </w:r>
    </w:p>
    <w:p w:rsidR="0011484E" w:rsidRDefault="0011484E" w:rsidP="0011484E">
      <w:pPr>
        <w:tabs>
          <w:tab w:val="left" w:pos="8280"/>
        </w:tabs>
      </w:pPr>
      <w:r>
        <w:tab/>
      </w:r>
    </w:p>
    <w:p w:rsidR="0011484E" w:rsidRPr="00C01EFF" w:rsidRDefault="0011484E" w:rsidP="0011484E">
      <w:pPr>
        <w:widowControl w:val="0"/>
        <w:autoSpaceDE w:val="0"/>
        <w:autoSpaceDN w:val="0"/>
        <w:adjustRightInd w:val="0"/>
        <w:ind w:left="718" w:hanging="628"/>
        <w:jc w:val="both"/>
        <w:rPr>
          <w:rFonts w:ascii="Arial" w:eastAsia="Calibri" w:hAnsi="Arial" w:cs="Arial"/>
          <w:lang w:val="en-IN"/>
        </w:rPr>
      </w:pP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b/>
          <w:bCs/>
          <w:lang w:val="en-IN"/>
        </w:rPr>
        <w:t>For Cases With Exposure above ₹ 25 Lakhs</w:t>
      </w:r>
      <w:r w:rsidRPr="00C01EFF">
        <w:rPr>
          <w:rFonts w:ascii="Arial" w:eastAsia="Calibri" w:hAnsi="Arial" w:cs="Arial"/>
          <w:lang w:val="en-IN"/>
        </w:rPr>
        <w:t xml:space="preserve"> </w:t>
      </w: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11.</w:t>
      </w:r>
      <w:r w:rsidRPr="00C01EFF">
        <w:rPr>
          <w:rFonts w:ascii="Arial" w:eastAsia="Calibri" w:hAnsi="Arial" w:cs="Arial"/>
          <w:lang w:val="en-IN"/>
        </w:rPr>
        <w:tab/>
        <w:t>Profile of the unit (includes names of promoters, other directors in the company, the activity being undertaken addresses of all offices and plants, shareholding pattern etc.</w:t>
      </w: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12.</w:t>
      </w:r>
      <w:r w:rsidRPr="00C01EFF">
        <w:rPr>
          <w:rFonts w:ascii="Arial" w:eastAsia="Calibri" w:hAnsi="Arial" w:cs="Arial"/>
          <w:lang w:val="en-IN"/>
        </w:rPr>
        <w:tab/>
        <w:t>Last three years balance sheets of the Associate / Group Companies (if any).</w:t>
      </w: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13.</w:t>
      </w:r>
      <w:r w:rsidRPr="00C01EFF">
        <w:rPr>
          <w:rFonts w:ascii="Arial" w:eastAsia="Calibri" w:hAnsi="Arial" w:cs="Arial"/>
          <w:lang w:val="en-IN"/>
        </w:rPr>
        <w:tab/>
        <w:t>Project report (for the proposed project if term funding is required) containing details of the machinery to be acquired, from whom to be acquired, price, names of suppliers, financial details like capacity of machines, capacity of utilization assumed, production, sales, projected profit and loss and balance sheets for the tenor of the loan, the details of labour, staff to be hired, basis of assumption of such financial details etc.</w:t>
      </w:r>
    </w:p>
    <w:p w:rsidR="0011484E" w:rsidRPr="00C01EFF" w:rsidRDefault="0011484E" w:rsidP="0011484E">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14.</w:t>
      </w:r>
      <w:r w:rsidRPr="00C01EFF">
        <w:rPr>
          <w:rFonts w:ascii="Arial" w:eastAsia="Calibri" w:hAnsi="Arial" w:cs="Arial"/>
          <w:lang w:val="en-IN"/>
        </w:rPr>
        <w:tab/>
        <w:t>Manufacturing process if applicable, major profile of executives in the company, any tie-ups, details about raw material used and their suppliers, details about the buyers, details about major-competitors and the company’s strength and weaknesses as compared to their competitors etc.</w:t>
      </w:r>
    </w:p>
    <w:p w:rsidR="0011484E" w:rsidRPr="00C01EFF" w:rsidRDefault="0011484E" w:rsidP="0011484E">
      <w:pPr>
        <w:widowControl w:val="0"/>
        <w:autoSpaceDE w:val="0"/>
        <w:autoSpaceDN w:val="0"/>
        <w:adjustRightInd w:val="0"/>
        <w:ind w:left="718" w:hanging="628"/>
        <w:jc w:val="both"/>
        <w:rPr>
          <w:rFonts w:ascii="Arial" w:eastAsia="Calibri" w:hAnsi="Arial" w:cs="Arial"/>
          <w:b/>
          <w:bCs/>
          <w:lang w:val="en-IN"/>
        </w:rPr>
      </w:pPr>
      <w:r w:rsidRPr="00C01EFF">
        <w:rPr>
          <w:rFonts w:ascii="Arial" w:eastAsia="Calibri" w:hAnsi="Arial" w:cs="Arial"/>
          <w:lang w:val="en-IN"/>
        </w:rPr>
        <w:t>.</w:t>
      </w:r>
      <w:r w:rsidRPr="00C01EFF">
        <w:rPr>
          <w:rFonts w:ascii="Arial" w:eastAsia="Calibri" w:hAnsi="Arial" w:cs="Arial"/>
          <w:lang w:val="en-IN"/>
        </w:rPr>
        <w:tab/>
      </w:r>
    </w:p>
    <w:p w:rsidR="0011484E" w:rsidRDefault="0011484E" w:rsidP="0011484E">
      <w:pPr>
        <w:widowControl w:val="0"/>
        <w:autoSpaceDE w:val="0"/>
        <w:autoSpaceDN w:val="0"/>
        <w:adjustRightInd w:val="0"/>
        <w:ind w:left="718"/>
        <w:jc w:val="both"/>
        <w:rPr>
          <w:rFonts w:ascii="Arial" w:eastAsia="Calibri" w:hAnsi="Arial" w:cs="Arial"/>
          <w:i/>
          <w:iCs/>
          <w:lang w:val="en-IN"/>
        </w:rPr>
      </w:pPr>
      <w:r w:rsidRPr="00C01EFF">
        <w:rPr>
          <w:rFonts w:ascii="Arial" w:eastAsia="Calibri" w:hAnsi="Arial" w:cs="Arial"/>
          <w:i/>
          <w:iCs/>
          <w:lang w:val="en-IN"/>
        </w:rPr>
        <w:t>(The check list is only indicative and not exhaustive and depending upon the local requirements at different places addition c</w:t>
      </w:r>
      <w:r>
        <w:rPr>
          <w:rFonts w:ascii="Arial" w:eastAsia="Calibri" w:hAnsi="Arial" w:cs="Arial"/>
          <w:i/>
          <w:iCs/>
          <w:lang w:val="en-IN"/>
        </w:rPr>
        <w:t>ould be made as per (necessity).</w:t>
      </w:r>
    </w:p>
    <w:p w:rsidR="0011484E" w:rsidRPr="00C01EFF" w:rsidRDefault="0011484E" w:rsidP="0011484E">
      <w:pPr>
        <w:widowControl w:val="0"/>
        <w:autoSpaceDE w:val="0"/>
        <w:autoSpaceDN w:val="0"/>
        <w:adjustRightInd w:val="0"/>
        <w:ind w:left="718"/>
        <w:jc w:val="both"/>
        <w:rPr>
          <w:rFonts w:ascii="Arial" w:eastAsia="Calibri" w:hAnsi="Arial" w:cs="Arial"/>
          <w:i/>
          <w:iCs/>
          <w:lang w:val="en-IN"/>
        </w:rPr>
      </w:pPr>
    </w:p>
    <w:p w:rsidR="0011484E" w:rsidRPr="00C01EFF" w:rsidRDefault="0011484E" w:rsidP="0011484E">
      <w:pPr>
        <w:jc w:val="center"/>
        <w:rPr>
          <w:rFonts w:ascii="Arial" w:eastAsia="Calibri" w:hAnsi="Arial" w:cs="Arial"/>
          <w:lang w:val="en-IN"/>
        </w:rPr>
      </w:pPr>
      <w:r w:rsidRPr="00C01EFF">
        <w:rPr>
          <w:rFonts w:ascii="Arial" w:eastAsia="Calibri" w:hAnsi="Arial" w:cs="Arial"/>
          <w:lang w:val="en-IN"/>
        </w:rPr>
        <w:t>*****</w:t>
      </w:r>
    </w:p>
    <w:p w:rsidR="0011484E" w:rsidRDefault="0011484E" w:rsidP="0011484E">
      <w:pPr>
        <w:autoSpaceDE w:val="0"/>
        <w:autoSpaceDN w:val="0"/>
        <w:adjustRightInd w:val="0"/>
        <w:spacing w:line="276" w:lineRule="auto"/>
        <w:rPr>
          <w:b/>
          <w:bCs/>
          <w:lang w:val="en-IN"/>
        </w:rPr>
      </w:pPr>
    </w:p>
    <w:p w:rsidR="00D71B61" w:rsidRDefault="00D71B61"/>
    <w:sectPr w:rsidR="00D71B61" w:rsidSect="0096126B">
      <w:headerReference w:type="even" r:id="rId6"/>
      <w:headerReference w:type="default" r:id="rId7"/>
      <w:footerReference w:type="even" r:id="rId8"/>
      <w:footerReference w:type="default" r:id="rId9"/>
      <w:headerReference w:type="first" r:id="rId10"/>
      <w:footerReference w:type="first" r:id="rId11"/>
      <w:pgSz w:w="11906" w:h="16838"/>
      <w:pgMar w:top="142"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C4" w:rsidRDefault="00FC2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62"/>
      <w:gridCol w:w="1014"/>
      <w:gridCol w:w="4563"/>
    </w:tblGrid>
    <w:tr w:rsidR="00E822C4">
      <w:trPr>
        <w:trHeight w:val="151"/>
      </w:trPr>
      <w:tc>
        <w:tcPr>
          <w:tcW w:w="2250" w:type="pct"/>
          <w:tcBorders>
            <w:bottom w:val="single" w:sz="4" w:space="0" w:color="4F81BD" w:themeColor="accent1"/>
          </w:tcBorders>
        </w:tcPr>
        <w:p w:rsidR="00E822C4" w:rsidRDefault="00FC2E4F">
          <w:pPr>
            <w:pStyle w:val="Header"/>
            <w:rPr>
              <w:rFonts w:asciiTheme="majorHAnsi" w:eastAsiaTheme="majorEastAsia" w:hAnsiTheme="majorHAnsi" w:cstheme="majorBidi"/>
              <w:b/>
              <w:bCs/>
            </w:rPr>
          </w:pPr>
        </w:p>
      </w:tc>
      <w:tc>
        <w:tcPr>
          <w:tcW w:w="500" w:type="pct"/>
          <w:vMerge w:val="restart"/>
          <w:noWrap/>
          <w:vAlign w:val="center"/>
        </w:tcPr>
        <w:p w:rsidR="00E822C4" w:rsidRDefault="00FC2E4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C2E4F">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822C4" w:rsidRDefault="00FC2E4F">
          <w:pPr>
            <w:pStyle w:val="Header"/>
            <w:rPr>
              <w:rFonts w:asciiTheme="majorHAnsi" w:eastAsiaTheme="majorEastAsia" w:hAnsiTheme="majorHAnsi" w:cstheme="majorBidi"/>
              <w:b/>
              <w:bCs/>
            </w:rPr>
          </w:pPr>
        </w:p>
      </w:tc>
    </w:tr>
    <w:tr w:rsidR="00E822C4">
      <w:trPr>
        <w:trHeight w:val="150"/>
      </w:trPr>
      <w:tc>
        <w:tcPr>
          <w:tcW w:w="2250" w:type="pct"/>
          <w:tcBorders>
            <w:top w:val="single" w:sz="4" w:space="0" w:color="4F81BD" w:themeColor="accent1"/>
          </w:tcBorders>
        </w:tcPr>
        <w:p w:rsidR="00E822C4" w:rsidRDefault="00FC2E4F">
          <w:pPr>
            <w:pStyle w:val="Header"/>
            <w:rPr>
              <w:rFonts w:asciiTheme="majorHAnsi" w:eastAsiaTheme="majorEastAsia" w:hAnsiTheme="majorHAnsi" w:cstheme="majorBidi"/>
              <w:b/>
              <w:bCs/>
            </w:rPr>
          </w:pPr>
        </w:p>
      </w:tc>
      <w:tc>
        <w:tcPr>
          <w:tcW w:w="500" w:type="pct"/>
          <w:vMerge/>
        </w:tcPr>
        <w:p w:rsidR="00E822C4" w:rsidRDefault="00FC2E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822C4" w:rsidRDefault="00FC2E4F">
          <w:pPr>
            <w:pStyle w:val="Header"/>
            <w:rPr>
              <w:rFonts w:asciiTheme="majorHAnsi" w:eastAsiaTheme="majorEastAsia" w:hAnsiTheme="majorHAnsi" w:cstheme="majorBidi"/>
              <w:b/>
              <w:bCs/>
            </w:rPr>
          </w:pPr>
        </w:p>
      </w:tc>
    </w:tr>
  </w:tbl>
  <w:p w:rsidR="00E822C4" w:rsidRDefault="00FC2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C4" w:rsidRDefault="00FC2E4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C4" w:rsidRDefault="00FC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C4" w:rsidRDefault="00FC2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C4" w:rsidRDefault="00FC2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0F6D"/>
    <w:multiLevelType w:val="hybridMultilevel"/>
    <w:tmpl w:val="4CD6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4E"/>
    <w:rsid w:val="0011484E"/>
    <w:rsid w:val="00D71B61"/>
    <w:rsid w:val="00FC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84E"/>
    <w:pPr>
      <w:spacing w:after="0" w:line="240" w:lineRule="auto"/>
    </w:pPr>
    <w:rPr>
      <w:rFonts w:ascii="Calibri" w:eastAsia="Calibri" w:hAnsi="Calibri" w:cs="Mangal"/>
    </w:rPr>
  </w:style>
  <w:style w:type="paragraph" w:styleId="Header">
    <w:name w:val="header"/>
    <w:basedOn w:val="Normal"/>
    <w:link w:val="HeaderChar"/>
    <w:uiPriority w:val="99"/>
    <w:unhideWhenUsed/>
    <w:rsid w:val="0011484E"/>
    <w:pPr>
      <w:tabs>
        <w:tab w:val="center" w:pos="4513"/>
        <w:tab w:val="right" w:pos="9026"/>
      </w:tabs>
    </w:pPr>
  </w:style>
  <w:style w:type="character" w:customStyle="1" w:styleId="HeaderChar">
    <w:name w:val="Header Char"/>
    <w:basedOn w:val="DefaultParagraphFont"/>
    <w:link w:val="Header"/>
    <w:uiPriority w:val="99"/>
    <w:rsid w:val="00114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84E"/>
    <w:pPr>
      <w:tabs>
        <w:tab w:val="center" w:pos="4513"/>
        <w:tab w:val="right" w:pos="9026"/>
      </w:tabs>
    </w:pPr>
  </w:style>
  <w:style w:type="character" w:customStyle="1" w:styleId="FooterChar">
    <w:name w:val="Footer Char"/>
    <w:basedOn w:val="DefaultParagraphFont"/>
    <w:link w:val="Footer"/>
    <w:uiPriority w:val="99"/>
    <w:rsid w:val="0011484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1484E"/>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84E"/>
    <w:pPr>
      <w:spacing w:after="0" w:line="240" w:lineRule="auto"/>
    </w:pPr>
    <w:rPr>
      <w:rFonts w:ascii="Calibri" w:eastAsia="Calibri" w:hAnsi="Calibri" w:cs="Mangal"/>
    </w:rPr>
  </w:style>
  <w:style w:type="paragraph" w:styleId="Header">
    <w:name w:val="header"/>
    <w:basedOn w:val="Normal"/>
    <w:link w:val="HeaderChar"/>
    <w:uiPriority w:val="99"/>
    <w:unhideWhenUsed/>
    <w:rsid w:val="0011484E"/>
    <w:pPr>
      <w:tabs>
        <w:tab w:val="center" w:pos="4513"/>
        <w:tab w:val="right" w:pos="9026"/>
      </w:tabs>
    </w:pPr>
  </w:style>
  <w:style w:type="character" w:customStyle="1" w:styleId="HeaderChar">
    <w:name w:val="Header Char"/>
    <w:basedOn w:val="DefaultParagraphFont"/>
    <w:link w:val="Header"/>
    <w:uiPriority w:val="99"/>
    <w:rsid w:val="00114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84E"/>
    <w:pPr>
      <w:tabs>
        <w:tab w:val="center" w:pos="4513"/>
        <w:tab w:val="right" w:pos="9026"/>
      </w:tabs>
    </w:pPr>
  </w:style>
  <w:style w:type="character" w:customStyle="1" w:styleId="FooterChar">
    <w:name w:val="Footer Char"/>
    <w:basedOn w:val="DefaultParagraphFont"/>
    <w:link w:val="Footer"/>
    <w:uiPriority w:val="99"/>
    <w:rsid w:val="0011484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1484E"/>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Samdani</dc:creator>
  <cp:lastModifiedBy>Shruti Samdani</cp:lastModifiedBy>
  <cp:revision>1</cp:revision>
  <dcterms:created xsi:type="dcterms:W3CDTF">2016-04-07T06:22:00Z</dcterms:created>
  <dcterms:modified xsi:type="dcterms:W3CDTF">2016-04-07T06:34:00Z</dcterms:modified>
</cp:coreProperties>
</file>